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9A00" w14:textId="77777777" w:rsidR="0011433C" w:rsidRDefault="0011433C" w:rsidP="00843D20">
      <w:pPr>
        <w:jc w:val="center"/>
        <w:rPr>
          <w:b/>
          <w:bCs/>
          <w:sz w:val="24"/>
          <w:szCs w:val="24"/>
          <w:u w:val="single"/>
        </w:rPr>
      </w:pPr>
    </w:p>
    <w:p w14:paraId="44F3793E" w14:textId="60111488" w:rsidR="00A54AA9" w:rsidRPr="00A54AA9" w:rsidRDefault="00A54AA9" w:rsidP="00843D20">
      <w:pPr>
        <w:jc w:val="center"/>
        <w:rPr>
          <w:b/>
          <w:bCs/>
          <w:sz w:val="24"/>
          <w:szCs w:val="24"/>
          <w:u w:val="single"/>
        </w:rPr>
      </w:pPr>
      <w:r w:rsidRPr="00A54AA9">
        <w:rPr>
          <w:b/>
          <w:bCs/>
          <w:sz w:val="24"/>
          <w:szCs w:val="24"/>
          <w:u w:val="single"/>
        </w:rPr>
        <w:t>Illinois Joining Forces</w:t>
      </w:r>
    </w:p>
    <w:p w14:paraId="2D924CD9" w14:textId="6F817383" w:rsidR="00843D20" w:rsidRPr="00A54AA9" w:rsidRDefault="00A1607E" w:rsidP="0011433C">
      <w:pPr>
        <w:jc w:val="center"/>
        <w:rPr>
          <w:b/>
          <w:bCs/>
          <w:sz w:val="24"/>
          <w:szCs w:val="24"/>
          <w:u w:val="single"/>
        </w:rPr>
      </w:pPr>
      <w:r>
        <w:rPr>
          <w:b/>
          <w:bCs/>
          <w:sz w:val="24"/>
          <w:szCs w:val="24"/>
          <w:u w:val="single"/>
        </w:rPr>
        <w:t>Internal</w:t>
      </w:r>
      <w:r w:rsidR="00DF6FE4" w:rsidRPr="00A54AA9">
        <w:rPr>
          <w:b/>
          <w:bCs/>
          <w:sz w:val="24"/>
          <w:szCs w:val="24"/>
          <w:u w:val="single"/>
        </w:rPr>
        <w:t xml:space="preserve"> </w:t>
      </w:r>
      <w:r w:rsidR="00843D20" w:rsidRPr="00A54AA9">
        <w:rPr>
          <w:b/>
          <w:bCs/>
          <w:sz w:val="24"/>
          <w:szCs w:val="24"/>
          <w:u w:val="single"/>
        </w:rPr>
        <w:t xml:space="preserve">Board Meeting Minutes – </w:t>
      </w:r>
      <w:r w:rsidR="00211B38" w:rsidRPr="00211B38">
        <w:rPr>
          <w:b/>
          <w:bCs/>
          <w:sz w:val="24"/>
          <w:szCs w:val="24"/>
          <w:u w:val="single"/>
        </w:rPr>
        <w:t xml:space="preserve">Thursday, </w:t>
      </w:r>
      <w:r w:rsidR="00FC0958">
        <w:rPr>
          <w:b/>
          <w:bCs/>
          <w:sz w:val="24"/>
          <w:szCs w:val="24"/>
          <w:u w:val="single"/>
        </w:rPr>
        <w:t xml:space="preserve">December </w:t>
      </w:r>
    </w:p>
    <w:p w14:paraId="5E1ECD92" w14:textId="77777777" w:rsidR="0011433C" w:rsidRDefault="00843D20" w:rsidP="0011433C">
      <w:pPr>
        <w:spacing w:after="0"/>
        <w:jc w:val="both"/>
        <w:rPr>
          <w:b/>
          <w:bCs/>
          <w:u w:val="single"/>
        </w:rPr>
      </w:pPr>
      <w:r>
        <w:rPr>
          <w:b/>
          <w:bCs/>
          <w:u w:val="single"/>
        </w:rPr>
        <w:t>Attendees:</w:t>
      </w:r>
    </w:p>
    <w:p w14:paraId="5005CB67" w14:textId="75138043" w:rsidR="00843D20" w:rsidRPr="0011433C" w:rsidRDefault="00843D20" w:rsidP="0011433C">
      <w:pPr>
        <w:spacing w:after="0"/>
        <w:jc w:val="both"/>
        <w:rPr>
          <w:b/>
          <w:bCs/>
          <w:u w:val="single"/>
        </w:rPr>
      </w:pPr>
      <w:r>
        <w:t>Erica Borggren – Chairwoman</w:t>
      </w:r>
      <w:r>
        <w:tab/>
      </w:r>
      <w:r>
        <w:tab/>
        <w:t>John DeBlasio – Vice Chairman</w:t>
      </w:r>
      <w:r>
        <w:tab/>
      </w:r>
      <w:r w:rsidR="00FC0958">
        <w:tab/>
        <w:t>Don Cooke</w:t>
      </w:r>
      <w:r>
        <w:tab/>
      </w:r>
    </w:p>
    <w:p w14:paraId="7E1A3B0D" w14:textId="77777777" w:rsidR="00B01152" w:rsidRDefault="009D7F15" w:rsidP="0011433C">
      <w:pPr>
        <w:spacing w:after="0"/>
        <w:jc w:val="both"/>
      </w:pPr>
      <w:r>
        <w:t xml:space="preserve">Rep. </w:t>
      </w:r>
      <w:r w:rsidR="00843D20">
        <w:t>Stephanie Kifowit – Treasurer</w:t>
      </w:r>
      <w:r w:rsidR="00843D20">
        <w:tab/>
        <w:t>Matt Schachman – Secretary</w:t>
      </w:r>
      <w:r w:rsidRPr="009D7F15">
        <w:t xml:space="preserve"> </w:t>
      </w:r>
      <w:r>
        <w:tab/>
      </w:r>
      <w:r w:rsidR="00E22903">
        <w:tab/>
      </w:r>
      <w:r w:rsidR="00E22903">
        <w:tab/>
      </w:r>
      <w:r w:rsidR="00E22903">
        <w:tab/>
      </w:r>
    </w:p>
    <w:p w14:paraId="43941D01" w14:textId="73579E62" w:rsidR="00E22903" w:rsidRDefault="00AE272E" w:rsidP="0011433C">
      <w:pPr>
        <w:spacing w:after="0"/>
        <w:jc w:val="both"/>
      </w:pPr>
      <w:r>
        <w:t>John Schwan</w:t>
      </w:r>
      <w:r w:rsidR="00E22903">
        <w:tab/>
      </w:r>
      <w:r w:rsidR="00E22903">
        <w:tab/>
      </w:r>
      <w:r w:rsidR="00E22903">
        <w:tab/>
      </w:r>
      <w:r w:rsidR="00E22903">
        <w:tab/>
        <w:t>Terry Prince</w:t>
      </w:r>
      <w:r w:rsidR="00E22903">
        <w:tab/>
      </w:r>
      <w:r w:rsidR="00E22903">
        <w:tab/>
      </w:r>
      <w:r w:rsidR="00E22903">
        <w:tab/>
      </w:r>
      <w:r w:rsidR="009D7F15">
        <w:tab/>
      </w:r>
      <w:r w:rsidR="00E22903">
        <w:t>Megan Everett</w:t>
      </w:r>
    </w:p>
    <w:p w14:paraId="03FB2C1A" w14:textId="55D7A435" w:rsidR="00E22903" w:rsidRDefault="00E22903" w:rsidP="00E22903">
      <w:pPr>
        <w:spacing w:after="0"/>
        <w:jc w:val="both"/>
      </w:pPr>
    </w:p>
    <w:p w14:paraId="4CC35906" w14:textId="7A4F8D93" w:rsidR="00E22903" w:rsidRPr="00E22903" w:rsidRDefault="00E22903" w:rsidP="00E22903">
      <w:pPr>
        <w:spacing w:after="0"/>
        <w:jc w:val="both"/>
        <w:rPr>
          <w:b/>
          <w:bCs/>
          <w:u w:val="single"/>
        </w:rPr>
      </w:pPr>
      <w:r w:rsidRPr="00E22903">
        <w:rPr>
          <w:b/>
          <w:bCs/>
          <w:u w:val="single"/>
        </w:rPr>
        <w:t xml:space="preserve">Not in attendance:  </w:t>
      </w:r>
    </w:p>
    <w:p w14:paraId="710B2FD1" w14:textId="55B71492" w:rsidR="00E22903" w:rsidRDefault="00E22903" w:rsidP="00E22903">
      <w:pPr>
        <w:spacing w:after="0"/>
        <w:jc w:val="both"/>
      </w:pPr>
    </w:p>
    <w:p w14:paraId="085653A9" w14:textId="7C5DE39F" w:rsidR="00E22903" w:rsidRDefault="00E22903" w:rsidP="0011433C">
      <w:pPr>
        <w:pStyle w:val="ListParagraph"/>
        <w:numPr>
          <w:ilvl w:val="0"/>
          <w:numId w:val="7"/>
        </w:numPr>
        <w:spacing w:after="0"/>
        <w:jc w:val="both"/>
      </w:pPr>
      <w:r>
        <w:t>Meeting Called to Order</w:t>
      </w:r>
    </w:p>
    <w:p w14:paraId="38F24545" w14:textId="196F2EC0" w:rsidR="00E22903" w:rsidRDefault="00E22903" w:rsidP="0011433C">
      <w:pPr>
        <w:pStyle w:val="ListParagraph"/>
        <w:numPr>
          <w:ilvl w:val="0"/>
          <w:numId w:val="7"/>
        </w:numPr>
        <w:spacing w:after="0"/>
        <w:jc w:val="both"/>
      </w:pPr>
      <w:r>
        <w:t>Roll Call – Quorum confirmed</w:t>
      </w:r>
    </w:p>
    <w:p w14:paraId="2F560842" w14:textId="1CEC5000" w:rsidR="00E22903" w:rsidRDefault="00E22903" w:rsidP="0011433C">
      <w:pPr>
        <w:pStyle w:val="ListParagraph"/>
        <w:numPr>
          <w:ilvl w:val="0"/>
          <w:numId w:val="7"/>
        </w:numPr>
        <w:spacing w:after="0"/>
        <w:jc w:val="both"/>
      </w:pPr>
      <w:r>
        <w:t xml:space="preserve">Approval of </w:t>
      </w:r>
      <w:r w:rsidR="00FC0958">
        <w:t>October</w:t>
      </w:r>
      <w:r>
        <w:t xml:space="preserve"> 2021 minutes</w:t>
      </w:r>
      <w:r w:rsidR="0061611F">
        <w:t xml:space="preserve"> </w:t>
      </w:r>
    </w:p>
    <w:p w14:paraId="695E24CB" w14:textId="63EA2229" w:rsidR="0061611F" w:rsidRDefault="0061611F" w:rsidP="00E22903">
      <w:pPr>
        <w:spacing w:after="0"/>
        <w:jc w:val="both"/>
      </w:pPr>
    </w:p>
    <w:p w14:paraId="252B1F7D" w14:textId="4A1C93A1" w:rsidR="00E22903" w:rsidRDefault="0061611F" w:rsidP="00E22903">
      <w:pPr>
        <w:spacing w:after="0"/>
        <w:jc w:val="both"/>
      </w:pPr>
      <w:r>
        <w:t xml:space="preserve">Interim </w:t>
      </w:r>
      <w:r w:rsidR="00E22903">
        <w:t xml:space="preserve">Executive Director </w:t>
      </w:r>
      <w:r>
        <w:t xml:space="preserve">(Brenda Osuch) </w:t>
      </w:r>
      <w:r w:rsidR="00E22903">
        <w:t>Update:</w:t>
      </w:r>
    </w:p>
    <w:p w14:paraId="696C5C5C" w14:textId="0D891B7A" w:rsidR="009D7F15" w:rsidRDefault="009D7F15" w:rsidP="009D7F15">
      <w:pPr>
        <w:pStyle w:val="ListParagraph"/>
        <w:numPr>
          <w:ilvl w:val="0"/>
          <w:numId w:val="4"/>
        </w:numPr>
        <w:spacing w:after="0"/>
        <w:jc w:val="both"/>
      </w:pPr>
      <w:r>
        <w:t xml:space="preserve">IWAP Update – </w:t>
      </w:r>
      <w:r w:rsidR="00FC0958">
        <w:t>Development Contract is still in legal review.</w:t>
      </w:r>
    </w:p>
    <w:p w14:paraId="62AD7065" w14:textId="4E439BF0" w:rsidR="0061611F" w:rsidRDefault="00FC0958" w:rsidP="0061611F">
      <w:pPr>
        <w:pStyle w:val="ListParagraph"/>
        <w:numPr>
          <w:ilvl w:val="1"/>
          <w:numId w:val="4"/>
        </w:numPr>
        <w:spacing w:after="0"/>
        <w:jc w:val="both"/>
      </w:pPr>
      <w:r>
        <w:t>The delay in implementation is having a financial impact as moving the call center in house with one staff member, which will meet the current demand is approximately $5000 a month.  This expense will continue until the 2</w:t>
      </w:r>
      <w:r w:rsidRPr="00FC0958">
        <w:rPr>
          <w:vertAlign w:val="superscript"/>
        </w:rPr>
        <w:t>nd</w:t>
      </w:r>
      <w:r>
        <w:t xml:space="preserve"> service contract is in effect.</w:t>
      </w:r>
    </w:p>
    <w:p w14:paraId="4FD5ABD9" w14:textId="45C94EEF" w:rsidR="0061611F" w:rsidRDefault="00FC0958" w:rsidP="0061611F">
      <w:pPr>
        <w:pStyle w:val="ListParagraph"/>
        <w:numPr>
          <w:ilvl w:val="1"/>
          <w:numId w:val="4"/>
        </w:numPr>
        <w:spacing w:after="0"/>
        <w:jc w:val="both"/>
      </w:pPr>
      <w:r>
        <w:t>We continue to move forward with the content gathering and recruitment for the IWAP contract</w:t>
      </w:r>
    </w:p>
    <w:p w14:paraId="12902776" w14:textId="26F3659E" w:rsidR="009D7F15" w:rsidRDefault="00EB4D90" w:rsidP="009D7F15">
      <w:pPr>
        <w:pStyle w:val="ListParagraph"/>
        <w:numPr>
          <w:ilvl w:val="0"/>
          <w:numId w:val="4"/>
        </w:numPr>
        <w:spacing w:after="0"/>
        <w:jc w:val="both"/>
      </w:pPr>
      <w:r>
        <w:t xml:space="preserve">State Audit 2020 – </w:t>
      </w:r>
      <w:r w:rsidR="00FC0958">
        <w:t>We are in the final stretch of this audit</w:t>
      </w:r>
      <w:r w:rsidR="00D03782">
        <w:t>,</w:t>
      </w:r>
      <w:r w:rsidR="00FC0958">
        <w:t xml:space="preserve"> have received preliminary findings</w:t>
      </w:r>
      <w:r w:rsidR="00D03782">
        <w:t xml:space="preserve"> and are formulating our responses. </w:t>
      </w:r>
    </w:p>
    <w:p w14:paraId="179B5F3E" w14:textId="6EF353EC" w:rsidR="0011433C" w:rsidRDefault="0011433C" w:rsidP="0011433C">
      <w:pPr>
        <w:pStyle w:val="ListParagraph"/>
        <w:numPr>
          <w:ilvl w:val="1"/>
          <w:numId w:val="4"/>
        </w:numPr>
        <w:spacing w:after="0"/>
        <w:jc w:val="both"/>
      </w:pPr>
      <w:r>
        <w:t>Finalizing external audit for 2021</w:t>
      </w:r>
    </w:p>
    <w:p w14:paraId="15442280" w14:textId="77777777" w:rsidR="0011433C" w:rsidRDefault="00EB4D90" w:rsidP="00610AD5">
      <w:pPr>
        <w:pStyle w:val="ListParagraph"/>
        <w:numPr>
          <w:ilvl w:val="0"/>
          <w:numId w:val="4"/>
        </w:numPr>
        <w:spacing w:after="0"/>
        <w:jc w:val="both"/>
      </w:pPr>
      <w:r>
        <w:t xml:space="preserve">Strategic Initiative and Deliverables </w:t>
      </w:r>
      <w:r w:rsidR="0011433C">
        <w:t>–</w:t>
      </w:r>
      <w:r>
        <w:t xml:space="preserve"> </w:t>
      </w:r>
      <w:r w:rsidR="0011433C">
        <w:t>Strategic deliverables and grant deliverables were reviewed by quarter.</w:t>
      </w:r>
    </w:p>
    <w:p w14:paraId="73001BC7" w14:textId="04DEE5BA" w:rsidR="0011433C" w:rsidRDefault="00D03782" w:rsidP="0011433C">
      <w:pPr>
        <w:pStyle w:val="ListParagraph"/>
        <w:numPr>
          <w:ilvl w:val="1"/>
          <w:numId w:val="4"/>
        </w:numPr>
        <w:spacing w:after="0"/>
        <w:jc w:val="both"/>
      </w:pPr>
      <w:r>
        <w:t>We are working on our environmental scans – Jim will provide a more comprehensive update.</w:t>
      </w:r>
    </w:p>
    <w:p w14:paraId="761FCCBC" w14:textId="0604345D" w:rsidR="00D03782" w:rsidRDefault="00D03782" w:rsidP="0011433C">
      <w:pPr>
        <w:pStyle w:val="ListParagraph"/>
        <w:numPr>
          <w:ilvl w:val="1"/>
          <w:numId w:val="4"/>
        </w:numPr>
        <w:spacing w:after="0"/>
        <w:jc w:val="both"/>
      </w:pPr>
      <w:r>
        <w:t xml:space="preserve">We added to our deliverables with a new $100,000 grant received from Ken Griffin and the Citadel.  The grant is specific to development of the 3 Chicago identified VSC. </w:t>
      </w:r>
    </w:p>
    <w:p w14:paraId="1D46C467" w14:textId="77777777" w:rsidR="0011433C" w:rsidRDefault="0011433C" w:rsidP="00DF6FE4">
      <w:pPr>
        <w:spacing w:after="0"/>
        <w:jc w:val="both"/>
      </w:pPr>
    </w:p>
    <w:p w14:paraId="1F436E33" w14:textId="118C83F3" w:rsidR="00DF6FE4" w:rsidRDefault="00DF6FE4" w:rsidP="00DF6FE4">
      <w:pPr>
        <w:spacing w:after="0"/>
        <w:jc w:val="both"/>
      </w:pPr>
      <w:r>
        <w:t>VSC/CCC Update:</w:t>
      </w:r>
      <w:r w:rsidR="000467F5">
        <w:t xml:space="preserve"> (Jim Dolan)</w:t>
      </w:r>
    </w:p>
    <w:p w14:paraId="0573805D" w14:textId="374D46C6" w:rsidR="00D03782" w:rsidRDefault="00D03782" w:rsidP="0011433C">
      <w:pPr>
        <w:pStyle w:val="ListParagraph"/>
        <w:numPr>
          <w:ilvl w:val="0"/>
          <w:numId w:val="3"/>
        </w:numPr>
        <w:spacing w:after="0"/>
      </w:pPr>
      <w:r>
        <w:t>Dunham/Aurora Area Peer Support Training</w:t>
      </w:r>
      <w:r w:rsidR="00AE272E">
        <w:t xml:space="preserve"> currently 7 registered with 1 outside the region.  Need 8 to fulfill the grant requirements.</w:t>
      </w:r>
    </w:p>
    <w:p w14:paraId="664D821F" w14:textId="4C07CD34" w:rsidR="00DF6FE4" w:rsidRDefault="0011433C" w:rsidP="0011433C">
      <w:pPr>
        <w:pStyle w:val="ListParagraph"/>
        <w:numPr>
          <w:ilvl w:val="0"/>
          <w:numId w:val="3"/>
        </w:numPr>
        <w:spacing w:after="0"/>
      </w:pPr>
      <w:r>
        <w:t xml:space="preserve">Environmental Scans – </w:t>
      </w:r>
      <w:r w:rsidR="00AE272E">
        <w:t xml:space="preserve">Continuing to work on </w:t>
      </w:r>
      <w:r>
        <w:t xml:space="preserve">the environmental scan in Effingham. </w:t>
      </w:r>
      <w:r w:rsidR="00D03782">
        <w:t>Meeting with 2 key stakeholders in Effingham next week.  Discussion about leadership</w:t>
      </w:r>
      <w:r w:rsidR="00AE272E">
        <w:t xml:space="preserve"> to form the VSC </w:t>
      </w:r>
      <w:r w:rsidR="00AE272E">
        <w:lastRenderedPageBreak/>
        <w:t xml:space="preserve">collaborative in that area.  Meeting with the Chez center in the </w:t>
      </w:r>
      <w:r>
        <w:t xml:space="preserve">Champaign </w:t>
      </w:r>
      <w:r w:rsidR="00AE272E">
        <w:t xml:space="preserve">region, sharing resources and continue to build out the providers in that area. </w:t>
      </w:r>
    </w:p>
    <w:p w14:paraId="20D33E1E" w14:textId="5B2F644A" w:rsidR="0011433C" w:rsidRDefault="0011433C" w:rsidP="0011433C">
      <w:pPr>
        <w:pStyle w:val="ListParagraph"/>
        <w:numPr>
          <w:ilvl w:val="0"/>
          <w:numId w:val="3"/>
        </w:numPr>
        <w:spacing w:after="0"/>
      </w:pPr>
      <w:r>
        <w:t xml:space="preserve">VSC’s – </w:t>
      </w:r>
      <w:r w:rsidR="00AE272E">
        <w:t xml:space="preserve">Identified new leadership </w:t>
      </w:r>
      <w:r w:rsidR="006473DE">
        <w:t>to reconstitute the</w:t>
      </w:r>
      <w:r w:rsidR="00AE272E">
        <w:t xml:space="preserve"> Springfield area Yellow Ribbon and Ryan </w:t>
      </w:r>
      <w:proofErr w:type="spellStart"/>
      <w:r w:rsidR="00AE272E">
        <w:t>McKennedy</w:t>
      </w:r>
      <w:proofErr w:type="spellEnd"/>
      <w:r w:rsidR="00AE272E">
        <w:t xml:space="preserve"> has stepped up after previous leader resigned.</w:t>
      </w:r>
    </w:p>
    <w:p w14:paraId="45827CAE" w14:textId="19A9D152" w:rsidR="0011433C" w:rsidRDefault="00AE272E" w:rsidP="0011433C">
      <w:pPr>
        <w:pStyle w:val="ListParagraph"/>
        <w:numPr>
          <w:ilvl w:val="0"/>
          <w:numId w:val="3"/>
        </w:numPr>
        <w:spacing w:after="0"/>
      </w:pPr>
      <w:r>
        <w:t>CCC – Still receiving the majority of calls for financial assistance</w:t>
      </w:r>
      <w:r w:rsidR="00F0299B">
        <w:t>,</w:t>
      </w:r>
      <w:r>
        <w:t xml:space="preserve"> home repair</w:t>
      </w:r>
      <w:r w:rsidR="00F0299B">
        <w:t>, and housing</w:t>
      </w:r>
      <w:r>
        <w:t xml:space="preserve">. </w:t>
      </w:r>
      <w:r w:rsidR="00F0299B">
        <w:t xml:space="preserve">Partners with home repair </w:t>
      </w:r>
      <w:r w:rsidR="006473DE">
        <w:t xml:space="preserve">Habitat for Humanity and Purple Heart Homes.  For Financial Assistance AWP has been a great partner for larger financial assistance requests.  We look locally first and then turn to AWP.  Wounded Warrior project helped support our emergency financial assistance fund specifically for IJF through the rapid response fund. </w:t>
      </w:r>
    </w:p>
    <w:p w14:paraId="0EFD2F7A" w14:textId="77777777" w:rsidR="00610AD5" w:rsidRDefault="00610AD5" w:rsidP="00610AD5">
      <w:pPr>
        <w:pStyle w:val="ListParagraph"/>
        <w:spacing w:after="0"/>
        <w:jc w:val="both"/>
      </w:pPr>
    </w:p>
    <w:p w14:paraId="153D7005" w14:textId="32C34FAA" w:rsidR="006473DE" w:rsidRDefault="006473DE" w:rsidP="0011433C">
      <w:pPr>
        <w:spacing w:after="0"/>
        <w:jc w:val="both"/>
      </w:pPr>
      <w:r>
        <w:t xml:space="preserve">Treasures Report </w:t>
      </w:r>
    </w:p>
    <w:p w14:paraId="554951F3" w14:textId="1163156C" w:rsidR="006473DE" w:rsidRDefault="006473DE" w:rsidP="006473DE">
      <w:pPr>
        <w:spacing w:after="0"/>
        <w:ind w:left="720"/>
        <w:jc w:val="both"/>
      </w:pPr>
      <w:r>
        <w:t>Meet monthly with financial consultant to review the monthly financials. Revenue is only 25% of budget which is below budgeted as we are at the 5-month mark of our budget. Currently in the red</w:t>
      </w:r>
      <w:r w:rsidR="0076228D">
        <w:t>,</w:t>
      </w:r>
      <w:r>
        <w:t xml:space="preserve"> when the </w:t>
      </w:r>
      <w:r w:rsidR="0076228D">
        <w:t>grant</w:t>
      </w:r>
      <w:r>
        <w:t xml:space="preserve"> payment comes in it will be in the positive. Received the PPP forgiveness letter so we booked that as revenue. </w:t>
      </w:r>
    </w:p>
    <w:p w14:paraId="06D19EBC" w14:textId="77777777" w:rsidR="006473DE" w:rsidRDefault="006473DE" w:rsidP="0011433C">
      <w:pPr>
        <w:spacing w:after="0"/>
        <w:jc w:val="both"/>
      </w:pPr>
    </w:p>
    <w:p w14:paraId="2BEC26C3" w14:textId="70FF223E" w:rsidR="0011433C" w:rsidRDefault="0011433C" w:rsidP="0011433C">
      <w:pPr>
        <w:spacing w:after="0"/>
        <w:jc w:val="both"/>
      </w:pPr>
      <w:r>
        <w:t xml:space="preserve">Development Update </w:t>
      </w:r>
    </w:p>
    <w:p w14:paraId="18BC2152" w14:textId="4FDAED04" w:rsidR="000467F5" w:rsidRDefault="0076228D" w:rsidP="0011433C">
      <w:pPr>
        <w:pStyle w:val="ListParagraph"/>
        <w:numPr>
          <w:ilvl w:val="0"/>
          <w:numId w:val="6"/>
        </w:numPr>
        <w:spacing w:after="0"/>
        <w:jc w:val="both"/>
      </w:pPr>
      <w:r>
        <w:t>Received a new grant with focus on Chicago VSC development</w:t>
      </w:r>
    </w:p>
    <w:p w14:paraId="3304B889" w14:textId="02755ADA" w:rsidR="000467F5" w:rsidRDefault="000467F5" w:rsidP="000467F5">
      <w:pPr>
        <w:pStyle w:val="ListParagraph"/>
        <w:numPr>
          <w:ilvl w:val="1"/>
          <w:numId w:val="6"/>
        </w:numPr>
        <w:spacing w:after="0"/>
        <w:jc w:val="both"/>
      </w:pPr>
      <w:r>
        <w:t>Movement on development of relationships with Mayor’s office and Multifaith Veteran’s Initiative.</w:t>
      </w:r>
    </w:p>
    <w:p w14:paraId="6B2B1218" w14:textId="7CB96DB5" w:rsidR="000467F5" w:rsidRDefault="0076228D" w:rsidP="000467F5">
      <w:pPr>
        <w:pStyle w:val="ListParagraph"/>
        <w:numPr>
          <w:ilvl w:val="0"/>
          <w:numId w:val="6"/>
        </w:numPr>
        <w:spacing w:after="0"/>
        <w:jc w:val="both"/>
      </w:pPr>
      <w:r>
        <w:t>2 grants submitted</w:t>
      </w:r>
      <w:r w:rsidR="000467F5">
        <w:t xml:space="preserve"> were submitted</w:t>
      </w:r>
    </w:p>
    <w:p w14:paraId="1D1105C8" w14:textId="6C6B4A55" w:rsidR="000467F5" w:rsidRDefault="0076228D" w:rsidP="000467F5">
      <w:pPr>
        <w:pStyle w:val="ListParagraph"/>
        <w:numPr>
          <w:ilvl w:val="0"/>
          <w:numId w:val="6"/>
        </w:numPr>
        <w:spacing w:after="0"/>
        <w:jc w:val="both"/>
      </w:pPr>
      <w:r>
        <w:t>Consultant</w:t>
      </w:r>
      <w:r w:rsidR="000467F5">
        <w:t xml:space="preserve"> has selected to end her contract with IJF. December is her last month. </w:t>
      </w:r>
    </w:p>
    <w:p w14:paraId="4CCA4A85" w14:textId="567F4BA2" w:rsidR="000467F5" w:rsidRDefault="000467F5" w:rsidP="000467F5">
      <w:pPr>
        <w:pStyle w:val="ListParagraph"/>
        <w:numPr>
          <w:ilvl w:val="0"/>
          <w:numId w:val="6"/>
        </w:numPr>
        <w:spacing w:after="0"/>
        <w:jc w:val="both"/>
      </w:pPr>
      <w:r>
        <w:t>End of the year giving campaign</w:t>
      </w:r>
    </w:p>
    <w:p w14:paraId="6F301ABF" w14:textId="237F0AEC" w:rsidR="00A1607E" w:rsidRDefault="00A1607E" w:rsidP="00DF6FE4">
      <w:pPr>
        <w:spacing w:after="0"/>
        <w:jc w:val="both"/>
      </w:pPr>
    </w:p>
    <w:p w14:paraId="0DA69B80" w14:textId="60A884AD" w:rsidR="00A1607E" w:rsidRDefault="000467F5" w:rsidP="00A1607E">
      <w:pPr>
        <w:spacing w:after="0"/>
        <w:jc w:val="both"/>
      </w:pPr>
      <w:r>
        <w:t>Board Meetings and Appointments</w:t>
      </w:r>
    </w:p>
    <w:p w14:paraId="3BF6C746" w14:textId="699CB334" w:rsidR="000467F5" w:rsidRDefault="0076228D" w:rsidP="000467F5">
      <w:pPr>
        <w:pStyle w:val="ListParagraph"/>
        <w:numPr>
          <w:ilvl w:val="0"/>
          <w:numId w:val="9"/>
        </w:numPr>
        <w:spacing w:after="0"/>
        <w:jc w:val="both"/>
      </w:pPr>
      <w:r>
        <w:t>Board Member</w:t>
      </w:r>
      <w:r w:rsidR="000467F5">
        <w:t xml:space="preserve"> resigned his Board Position with IJF</w:t>
      </w:r>
    </w:p>
    <w:p w14:paraId="0BC769CD" w14:textId="3D7030C9" w:rsidR="00194940" w:rsidRDefault="00194940" w:rsidP="000467F5">
      <w:pPr>
        <w:pStyle w:val="ListParagraph"/>
        <w:numPr>
          <w:ilvl w:val="0"/>
          <w:numId w:val="9"/>
        </w:numPr>
        <w:spacing w:after="0"/>
        <w:jc w:val="both"/>
      </w:pPr>
      <w:r>
        <w:t xml:space="preserve">Board is currently all publicly appointed – Legislation is in process to allow for both public and private appointments. </w:t>
      </w:r>
    </w:p>
    <w:p w14:paraId="140C6FAE" w14:textId="199EF9D8" w:rsidR="00194940" w:rsidRDefault="00194940" w:rsidP="000467F5">
      <w:pPr>
        <w:pStyle w:val="ListParagraph"/>
        <w:numPr>
          <w:ilvl w:val="0"/>
          <w:numId w:val="9"/>
        </w:numPr>
        <w:spacing w:after="0"/>
        <w:jc w:val="both"/>
      </w:pPr>
      <w:r>
        <w:t>Currently at 10 board members</w:t>
      </w:r>
      <w:r w:rsidR="003E2AF5">
        <w:t xml:space="preserve"> at the end of the year with current resignation</w:t>
      </w:r>
    </w:p>
    <w:p w14:paraId="4BDD8F8B" w14:textId="49C4A625" w:rsidR="00194940" w:rsidRDefault="00194940" w:rsidP="000467F5">
      <w:pPr>
        <w:pStyle w:val="ListParagraph"/>
        <w:numPr>
          <w:ilvl w:val="0"/>
          <w:numId w:val="9"/>
        </w:numPr>
        <w:spacing w:after="0"/>
        <w:jc w:val="both"/>
      </w:pPr>
      <w:r>
        <w:t>2022 Board Meeting Schedule – Proposal to change to Quarterly Meeting verses the current 2-month schedule. – No objections to moving to Quarterly meetings</w:t>
      </w:r>
    </w:p>
    <w:p w14:paraId="3F4F87DB" w14:textId="1826B65B" w:rsidR="00E22903" w:rsidRDefault="00E22903" w:rsidP="00E22903">
      <w:pPr>
        <w:spacing w:after="0"/>
        <w:jc w:val="both"/>
      </w:pPr>
    </w:p>
    <w:p w14:paraId="202E7D87" w14:textId="2A121E44" w:rsidR="00194940" w:rsidRDefault="00194940" w:rsidP="00E22903">
      <w:pPr>
        <w:spacing w:after="0"/>
        <w:jc w:val="both"/>
      </w:pPr>
      <w:r>
        <w:t>Executive Session</w:t>
      </w:r>
    </w:p>
    <w:p w14:paraId="6511F12B" w14:textId="77777777" w:rsidR="00E22903" w:rsidRPr="00843D20" w:rsidRDefault="00E22903" w:rsidP="00E22903">
      <w:pPr>
        <w:spacing w:after="0"/>
        <w:jc w:val="both"/>
      </w:pPr>
    </w:p>
    <w:sectPr w:rsidR="00E22903" w:rsidRPr="00843D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638F" w14:textId="77777777" w:rsidR="00860E1E" w:rsidRDefault="00860E1E" w:rsidP="00A54AA9">
      <w:pPr>
        <w:spacing w:after="0" w:line="240" w:lineRule="auto"/>
      </w:pPr>
      <w:r>
        <w:separator/>
      </w:r>
    </w:p>
  </w:endnote>
  <w:endnote w:type="continuationSeparator" w:id="0">
    <w:p w14:paraId="0A3FFB61" w14:textId="77777777" w:rsidR="00860E1E" w:rsidRDefault="00860E1E" w:rsidP="00A5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E282" w14:textId="77777777" w:rsidR="00860E1E" w:rsidRDefault="00860E1E" w:rsidP="00A54AA9">
      <w:pPr>
        <w:spacing w:after="0" w:line="240" w:lineRule="auto"/>
      </w:pPr>
      <w:r>
        <w:separator/>
      </w:r>
    </w:p>
  </w:footnote>
  <w:footnote w:type="continuationSeparator" w:id="0">
    <w:p w14:paraId="5EB9A24E" w14:textId="77777777" w:rsidR="00860E1E" w:rsidRDefault="00860E1E" w:rsidP="00A54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05EC" w14:textId="6F464EF6" w:rsidR="00A54AA9" w:rsidRDefault="00A54AA9">
    <w:pPr>
      <w:pStyle w:val="Header"/>
    </w:pPr>
    <w:r>
      <w:rPr>
        <w:noProof/>
      </w:rPr>
      <w:drawing>
        <wp:inline distT="0" distB="0" distL="0" distR="0" wp14:anchorId="77501BAA" wp14:editId="64A83212">
          <wp:extent cx="5943600" cy="1503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503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457"/>
    <w:multiLevelType w:val="hybridMultilevel"/>
    <w:tmpl w:val="86ECB2FA"/>
    <w:lvl w:ilvl="0" w:tplc="8D162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44055"/>
    <w:multiLevelType w:val="hybridMultilevel"/>
    <w:tmpl w:val="1C381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26974"/>
    <w:multiLevelType w:val="hybridMultilevel"/>
    <w:tmpl w:val="494445D2"/>
    <w:lvl w:ilvl="0" w:tplc="D2DE1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544E46"/>
    <w:multiLevelType w:val="hybridMultilevel"/>
    <w:tmpl w:val="E870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B01A8"/>
    <w:multiLevelType w:val="hybridMultilevel"/>
    <w:tmpl w:val="6C7A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A196F"/>
    <w:multiLevelType w:val="hybridMultilevel"/>
    <w:tmpl w:val="E742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74D2B"/>
    <w:multiLevelType w:val="hybridMultilevel"/>
    <w:tmpl w:val="A658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D1C6C"/>
    <w:multiLevelType w:val="hybridMultilevel"/>
    <w:tmpl w:val="64EAD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03676"/>
    <w:multiLevelType w:val="hybridMultilevel"/>
    <w:tmpl w:val="1C345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3"/>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20"/>
    <w:rsid w:val="000467F5"/>
    <w:rsid w:val="0011433C"/>
    <w:rsid w:val="00194940"/>
    <w:rsid w:val="00211B38"/>
    <w:rsid w:val="003E2AF5"/>
    <w:rsid w:val="00610AD5"/>
    <w:rsid w:val="0061611F"/>
    <w:rsid w:val="006473DE"/>
    <w:rsid w:val="00673537"/>
    <w:rsid w:val="00705C8B"/>
    <w:rsid w:val="0076228D"/>
    <w:rsid w:val="00843D20"/>
    <w:rsid w:val="00860E1E"/>
    <w:rsid w:val="009C1194"/>
    <w:rsid w:val="009D7F15"/>
    <w:rsid w:val="00A1607E"/>
    <w:rsid w:val="00A54AA9"/>
    <w:rsid w:val="00A87A56"/>
    <w:rsid w:val="00AE272E"/>
    <w:rsid w:val="00B01152"/>
    <w:rsid w:val="00B12E01"/>
    <w:rsid w:val="00BC476C"/>
    <w:rsid w:val="00BD57DF"/>
    <w:rsid w:val="00D03782"/>
    <w:rsid w:val="00DF6FE4"/>
    <w:rsid w:val="00E22903"/>
    <w:rsid w:val="00EA0A9B"/>
    <w:rsid w:val="00EB4D90"/>
    <w:rsid w:val="00F0299B"/>
    <w:rsid w:val="00FC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7FF5E"/>
  <w15:chartTrackingRefBased/>
  <w15:docId w15:val="{8C0EA2C0-E618-4F6B-B276-A0BA9FF7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03"/>
    <w:pPr>
      <w:ind w:left="720"/>
      <w:contextualSpacing/>
    </w:pPr>
  </w:style>
  <w:style w:type="paragraph" w:styleId="Header">
    <w:name w:val="header"/>
    <w:basedOn w:val="Normal"/>
    <w:link w:val="HeaderChar"/>
    <w:uiPriority w:val="99"/>
    <w:unhideWhenUsed/>
    <w:rsid w:val="00A54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A9"/>
  </w:style>
  <w:style w:type="paragraph" w:styleId="Footer">
    <w:name w:val="footer"/>
    <w:basedOn w:val="Normal"/>
    <w:link w:val="FooterChar"/>
    <w:uiPriority w:val="99"/>
    <w:unhideWhenUsed/>
    <w:rsid w:val="00A54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9951">
      <w:bodyDiv w:val="1"/>
      <w:marLeft w:val="0"/>
      <w:marRight w:val="0"/>
      <w:marTop w:val="0"/>
      <w:marBottom w:val="0"/>
      <w:divBdr>
        <w:top w:val="none" w:sz="0" w:space="0" w:color="auto"/>
        <w:left w:val="none" w:sz="0" w:space="0" w:color="auto"/>
        <w:bottom w:val="none" w:sz="0" w:space="0" w:color="auto"/>
        <w:right w:val="none" w:sz="0" w:space="0" w:color="auto"/>
      </w:divBdr>
    </w:div>
    <w:div w:id="978336947">
      <w:bodyDiv w:val="1"/>
      <w:marLeft w:val="0"/>
      <w:marRight w:val="0"/>
      <w:marTop w:val="0"/>
      <w:marBottom w:val="0"/>
      <w:divBdr>
        <w:top w:val="none" w:sz="0" w:space="0" w:color="auto"/>
        <w:left w:val="none" w:sz="0" w:space="0" w:color="auto"/>
        <w:bottom w:val="none" w:sz="0" w:space="0" w:color="auto"/>
        <w:right w:val="none" w:sz="0" w:space="0" w:color="auto"/>
      </w:divBdr>
    </w:div>
    <w:div w:id="1480345246">
      <w:bodyDiv w:val="1"/>
      <w:marLeft w:val="0"/>
      <w:marRight w:val="0"/>
      <w:marTop w:val="0"/>
      <w:marBottom w:val="0"/>
      <w:divBdr>
        <w:top w:val="none" w:sz="0" w:space="0" w:color="auto"/>
        <w:left w:val="none" w:sz="0" w:space="0" w:color="auto"/>
        <w:bottom w:val="none" w:sz="0" w:space="0" w:color="auto"/>
        <w:right w:val="none" w:sz="0" w:space="0" w:color="auto"/>
      </w:divBdr>
    </w:div>
    <w:div w:id="15971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88c7a3-9680-4b40-ba64-beceea2d303c">
      <UserInfo>
        <DisplayName>Brenda Osuch</DisplayName>
        <AccountId>395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E0FB16010A948B5C042D8BAAF6410" ma:contentTypeVersion="14" ma:contentTypeDescription="Create a new document." ma:contentTypeScope="" ma:versionID="6628982bde77f1d4958eb06a09a59a10">
  <xsd:schema xmlns:xsd="http://www.w3.org/2001/XMLSchema" xmlns:xs="http://www.w3.org/2001/XMLSchema" xmlns:p="http://schemas.microsoft.com/office/2006/metadata/properties" xmlns:ns2="9788c7a3-9680-4b40-ba64-beceea2d303c" xmlns:ns3="f0db493e-3fcc-415f-98e7-1a4b3445ed0a" targetNamespace="http://schemas.microsoft.com/office/2006/metadata/properties" ma:root="true" ma:fieldsID="41ee3fb0d974c4101ee4364fff77c2af" ns2:_="" ns3:_="">
    <xsd:import namespace="9788c7a3-9680-4b40-ba64-beceea2d303c"/>
    <xsd:import namespace="f0db493e-3fcc-415f-98e7-1a4b3445ed0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8c7a3-9680-4b40-ba64-beceea2d30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b493e-3fcc-415f-98e7-1a4b3445ed0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F2D91-7CEE-4EE8-882D-340938FCEBE8}">
  <ds:schemaRefs>
    <ds:schemaRef ds:uri="http://schemas.microsoft.com/office/2006/metadata/properties"/>
    <ds:schemaRef ds:uri="http://schemas.microsoft.com/office/infopath/2007/PartnerControls"/>
    <ds:schemaRef ds:uri="9788c7a3-9680-4b40-ba64-beceea2d303c"/>
  </ds:schemaRefs>
</ds:datastoreItem>
</file>

<file path=customXml/itemProps2.xml><?xml version="1.0" encoding="utf-8"?>
<ds:datastoreItem xmlns:ds="http://schemas.openxmlformats.org/officeDocument/2006/customXml" ds:itemID="{E09DC715-E6DF-4E8A-95F0-F7E3E003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8c7a3-9680-4b40-ba64-beceea2d303c"/>
    <ds:schemaRef ds:uri="f0db493e-3fcc-415f-98e7-1a4b3445e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D48BC-4D5B-4954-BA09-008DE0058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Osuch</dc:creator>
  <cp:keywords/>
  <dc:description/>
  <cp:lastModifiedBy>Brenda Osuch</cp:lastModifiedBy>
  <cp:revision>2</cp:revision>
  <dcterms:created xsi:type="dcterms:W3CDTF">2022-03-10T18:55:00Z</dcterms:created>
  <dcterms:modified xsi:type="dcterms:W3CDTF">2022-03-10T18:55:00Z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0x0101004D4E0FB16010A948B5C042D8BAAF6410</vt:lpwstr>
  </property>
</Properties>
</file>